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8090" w14:textId="77777777" w:rsidR="0023050A" w:rsidRDefault="0023050A" w:rsidP="0023050A">
      <w:pPr>
        <w:spacing w:line="480" w:lineRule="auto"/>
        <w:jc w:val="center"/>
        <w:rPr>
          <w:rFonts w:ascii="Times New Roman" w:hAnsi="Times New Roman" w:cs="Times New Roman"/>
          <w:b/>
          <w:bCs/>
        </w:rPr>
      </w:pPr>
    </w:p>
    <w:p w14:paraId="07F6347B" w14:textId="77777777" w:rsidR="0023050A" w:rsidRDefault="0023050A" w:rsidP="0023050A">
      <w:pPr>
        <w:spacing w:line="480" w:lineRule="auto"/>
        <w:jc w:val="center"/>
        <w:rPr>
          <w:rFonts w:ascii="Times New Roman" w:hAnsi="Times New Roman" w:cs="Times New Roman"/>
          <w:b/>
          <w:bCs/>
        </w:rPr>
      </w:pPr>
    </w:p>
    <w:p w14:paraId="6374D7D6" w14:textId="77777777" w:rsidR="0023050A" w:rsidRDefault="0023050A" w:rsidP="0023050A">
      <w:pPr>
        <w:spacing w:line="480" w:lineRule="auto"/>
        <w:jc w:val="center"/>
        <w:rPr>
          <w:rFonts w:ascii="Times New Roman" w:hAnsi="Times New Roman" w:cs="Times New Roman"/>
          <w:b/>
          <w:bCs/>
        </w:rPr>
      </w:pPr>
    </w:p>
    <w:p w14:paraId="67C5B430" w14:textId="77777777" w:rsidR="0023050A" w:rsidRDefault="0023050A" w:rsidP="0023050A">
      <w:pPr>
        <w:spacing w:line="480" w:lineRule="auto"/>
        <w:jc w:val="center"/>
        <w:rPr>
          <w:rFonts w:ascii="Times New Roman" w:hAnsi="Times New Roman" w:cs="Times New Roman"/>
          <w:b/>
          <w:bCs/>
        </w:rPr>
      </w:pPr>
    </w:p>
    <w:p w14:paraId="77966F97" w14:textId="6369ACEA" w:rsidR="0023050A" w:rsidRDefault="0023050A" w:rsidP="0023050A">
      <w:pPr>
        <w:spacing w:line="480" w:lineRule="auto"/>
        <w:jc w:val="center"/>
        <w:rPr>
          <w:rFonts w:ascii="Times New Roman" w:hAnsi="Times New Roman" w:cs="Times New Roman"/>
          <w:b/>
          <w:bCs/>
        </w:rPr>
      </w:pPr>
      <w:r w:rsidRPr="0023050A">
        <w:rPr>
          <w:rFonts w:ascii="Times New Roman" w:hAnsi="Times New Roman" w:cs="Times New Roman"/>
          <w:b/>
          <w:bCs/>
        </w:rPr>
        <w:t xml:space="preserve">Erikson </w:t>
      </w:r>
      <w:r w:rsidR="004B6183">
        <w:rPr>
          <w:rFonts w:ascii="Times New Roman" w:hAnsi="Times New Roman" w:cs="Times New Roman"/>
          <w:b/>
          <w:bCs/>
        </w:rPr>
        <w:t xml:space="preserve">versus </w:t>
      </w:r>
      <w:r w:rsidRPr="0023050A">
        <w:rPr>
          <w:rFonts w:ascii="Times New Roman" w:hAnsi="Times New Roman" w:cs="Times New Roman"/>
          <w:b/>
          <w:bCs/>
        </w:rPr>
        <w:t>Freud</w:t>
      </w:r>
    </w:p>
    <w:p w14:paraId="06F994FF" w14:textId="77777777" w:rsidR="0023050A" w:rsidRDefault="0023050A" w:rsidP="0023050A">
      <w:pPr>
        <w:spacing w:line="480" w:lineRule="auto"/>
        <w:jc w:val="center"/>
        <w:rPr>
          <w:rFonts w:ascii="Times New Roman" w:hAnsi="Times New Roman" w:cs="Times New Roman"/>
          <w:b/>
          <w:bCs/>
        </w:rPr>
      </w:pPr>
    </w:p>
    <w:p w14:paraId="32D60819" w14:textId="77777777" w:rsidR="0023050A" w:rsidRDefault="0023050A" w:rsidP="0023050A">
      <w:pPr>
        <w:spacing w:line="480" w:lineRule="auto"/>
        <w:jc w:val="center"/>
        <w:rPr>
          <w:rFonts w:ascii="Times New Roman" w:hAnsi="Times New Roman" w:cs="Times New Roman"/>
          <w:b/>
          <w:bCs/>
        </w:rPr>
      </w:pPr>
    </w:p>
    <w:p w14:paraId="4A182DCC" w14:textId="77777777" w:rsidR="0023050A" w:rsidRPr="0023050A" w:rsidRDefault="0023050A" w:rsidP="0023050A">
      <w:pPr>
        <w:spacing w:line="480" w:lineRule="auto"/>
        <w:jc w:val="center"/>
        <w:rPr>
          <w:rFonts w:ascii="Times New Roman" w:hAnsi="Times New Roman" w:cs="Times New Roman"/>
          <w:b/>
          <w:bCs/>
        </w:rPr>
      </w:pPr>
    </w:p>
    <w:p w14:paraId="35A53A32" w14:textId="239A7565" w:rsidR="00061B9E" w:rsidRDefault="0023050A" w:rsidP="0023050A">
      <w:pPr>
        <w:spacing w:line="480" w:lineRule="auto"/>
        <w:jc w:val="center"/>
        <w:rPr>
          <w:rFonts w:ascii="Times New Roman" w:hAnsi="Times New Roman" w:cs="Times New Roman"/>
        </w:rPr>
      </w:pPr>
      <w:r>
        <w:rPr>
          <w:rFonts w:ascii="Times New Roman" w:hAnsi="Times New Roman" w:cs="Times New Roman"/>
        </w:rPr>
        <w:t>Emily Laughlin</w:t>
      </w:r>
    </w:p>
    <w:p w14:paraId="5A380333" w14:textId="23E7AF14" w:rsidR="0023050A" w:rsidRDefault="0023050A" w:rsidP="0023050A">
      <w:pPr>
        <w:spacing w:line="480" w:lineRule="auto"/>
        <w:jc w:val="center"/>
        <w:rPr>
          <w:rFonts w:ascii="Times New Roman" w:hAnsi="Times New Roman" w:cs="Times New Roman"/>
        </w:rPr>
      </w:pPr>
      <w:r>
        <w:rPr>
          <w:rFonts w:ascii="Times New Roman" w:hAnsi="Times New Roman" w:cs="Times New Roman"/>
        </w:rPr>
        <w:t>School of Nursing, King University</w:t>
      </w:r>
    </w:p>
    <w:p w14:paraId="127B5AAA" w14:textId="5BA83AEB" w:rsidR="0023050A" w:rsidRDefault="0023050A" w:rsidP="0023050A">
      <w:pPr>
        <w:spacing w:line="480" w:lineRule="auto"/>
        <w:jc w:val="center"/>
        <w:rPr>
          <w:rFonts w:ascii="Times New Roman" w:hAnsi="Times New Roman" w:cs="Times New Roman"/>
        </w:rPr>
      </w:pPr>
      <w:r>
        <w:rPr>
          <w:rFonts w:ascii="Times New Roman" w:hAnsi="Times New Roman" w:cs="Times New Roman"/>
        </w:rPr>
        <w:t>NURS5071 LECT0701E</w:t>
      </w:r>
    </w:p>
    <w:p w14:paraId="0DE1A154" w14:textId="36DFECC1" w:rsidR="0023050A" w:rsidRDefault="0023050A" w:rsidP="0023050A">
      <w:pPr>
        <w:spacing w:line="480" w:lineRule="auto"/>
        <w:jc w:val="center"/>
        <w:rPr>
          <w:rFonts w:ascii="Times New Roman" w:hAnsi="Times New Roman" w:cs="Times New Roman"/>
        </w:rPr>
      </w:pPr>
      <w:r>
        <w:rPr>
          <w:rFonts w:ascii="Times New Roman" w:hAnsi="Times New Roman" w:cs="Times New Roman"/>
        </w:rPr>
        <w:t>Dr. Suzanne Winzenburg</w:t>
      </w:r>
    </w:p>
    <w:p w14:paraId="262150E7" w14:textId="7BBD13E2" w:rsidR="0023050A" w:rsidRDefault="0023050A" w:rsidP="0023050A">
      <w:pPr>
        <w:spacing w:line="480" w:lineRule="auto"/>
        <w:jc w:val="center"/>
        <w:rPr>
          <w:rFonts w:ascii="Times New Roman" w:hAnsi="Times New Roman" w:cs="Times New Roman"/>
        </w:rPr>
      </w:pPr>
      <w:r>
        <w:rPr>
          <w:rFonts w:ascii="Times New Roman" w:hAnsi="Times New Roman" w:cs="Times New Roman"/>
        </w:rPr>
        <w:t>January 26, 2025</w:t>
      </w:r>
    </w:p>
    <w:p w14:paraId="28E8D3E7" w14:textId="77777777" w:rsidR="0023050A" w:rsidRDefault="0023050A" w:rsidP="0023050A">
      <w:pPr>
        <w:spacing w:line="480" w:lineRule="auto"/>
        <w:jc w:val="center"/>
        <w:rPr>
          <w:rFonts w:ascii="Times New Roman" w:hAnsi="Times New Roman" w:cs="Times New Roman"/>
        </w:rPr>
      </w:pPr>
    </w:p>
    <w:p w14:paraId="761FB039" w14:textId="77777777" w:rsidR="0023050A" w:rsidRDefault="0023050A" w:rsidP="0023050A">
      <w:pPr>
        <w:spacing w:line="480" w:lineRule="auto"/>
        <w:jc w:val="center"/>
        <w:rPr>
          <w:rFonts w:ascii="Times New Roman" w:hAnsi="Times New Roman" w:cs="Times New Roman"/>
        </w:rPr>
      </w:pPr>
    </w:p>
    <w:p w14:paraId="1886AC03" w14:textId="77777777" w:rsidR="0023050A" w:rsidRDefault="0023050A" w:rsidP="0023050A">
      <w:pPr>
        <w:spacing w:line="480" w:lineRule="auto"/>
        <w:jc w:val="center"/>
        <w:rPr>
          <w:rFonts w:ascii="Times New Roman" w:hAnsi="Times New Roman" w:cs="Times New Roman"/>
        </w:rPr>
      </w:pPr>
    </w:p>
    <w:p w14:paraId="670F71C8" w14:textId="77777777" w:rsidR="0023050A" w:rsidRDefault="0023050A" w:rsidP="0023050A">
      <w:pPr>
        <w:spacing w:line="480" w:lineRule="auto"/>
        <w:jc w:val="center"/>
        <w:rPr>
          <w:rFonts w:ascii="Times New Roman" w:hAnsi="Times New Roman" w:cs="Times New Roman"/>
        </w:rPr>
      </w:pPr>
    </w:p>
    <w:p w14:paraId="7F60CA6B" w14:textId="77777777" w:rsidR="0023050A" w:rsidRDefault="0023050A" w:rsidP="0023050A">
      <w:pPr>
        <w:spacing w:line="480" w:lineRule="auto"/>
        <w:jc w:val="center"/>
        <w:rPr>
          <w:rFonts w:ascii="Times New Roman" w:hAnsi="Times New Roman" w:cs="Times New Roman"/>
        </w:rPr>
      </w:pPr>
    </w:p>
    <w:p w14:paraId="57EAEE8B" w14:textId="6ACE218F" w:rsidR="005642D6" w:rsidRPr="005642D6" w:rsidRDefault="005642D6" w:rsidP="005642D6">
      <w:pPr>
        <w:spacing w:line="480" w:lineRule="auto"/>
        <w:jc w:val="center"/>
        <w:rPr>
          <w:rFonts w:ascii="Times New Roman" w:hAnsi="Times New Roman" w:cs="Times New Roman"/>
          <w:b/>
          <w:bCs/>
        </w:rPr>
      </w:pPr>
      <w:r w:rsidRPr="005642D6">
        <w:rPr>
          <w:rFonts w:ascii="Times New Roman" w:hAnsi="Times New Roman" w:cs="Times New Roman"/>
          <w:b/>
          <w:bCs/>
        </w:rPr>
        <w:lastRenderedPageBreak/>
        <w:t>Erikson versus Freud</w:t>
      </w:r>
    </w:p>
    <w:p w14:paraId="372808F4" w14:textId="50653B1F" w:rsidR="00D8145D" w:rsidRDefault="004B6183" w:rsidP="005642D6">
      <w:pPr>
        <w:spacing w:line="480" w:lineRule="auto"/>
        <w:ind w:firstLine="720"/>
        <w:rPr>
          <w:rFonts w:ascii="Times New Roman" w:hAnsi="Times New Roman" w:cs="Times New Roman"/>
        </w:rPr>
      </w:pPr>
      <w:r>
        <w:rPr>
          <w:rFonts w:ascii="Times New Roman" w:hAnsi="Times New Roman" w:cs="Times New Roman"/>
        </w:rPr>
        <w:t xml:space="preserve">Sigmund Freud formed his theory of </w:t>
      </w:r>
      <w:r w:rsidR="005642D6">
        <w:rPr>
          <w:rFonts w:ascii="Times New Roman" w:hAnsi="Times New Roman" w:cs="Times New Roman"/>
        </w:rPr>
        <w:t>p</w:t>
      </w:r>
      <w:r>
        <w:rPr>
          <w:rFonts w:ascii="Times New Roman" w:hAnsi="Times New Roman" w:cs="Times New Roman"/>
        </w:rPr>
        <w:t xml:space="preserve">sychosexual </w:t>
      </w:r>
      <w:r w:rsidR="005642D6">
        <w:rPr>
          <w:rFonts w:ascii="Times New Roman" w:hAnsi="Times New Roman" w:cs="Times New Roman"/>
        </w:rPr>
        <w:t>d</w:t>
      </w:r>
      <w:r>
        <w:rPr>
          <w:rFonts w:ascii="Times New Roman" w:hAnsi="Times New Roman" w:cs="Times New Roman"/>
        </w:rPr>
        <w:t xml:space="preserve">evelopment in </w:t>
      </w:r>
      <w:r w:rsidR="00F54303">
        <w:rPr>
          <w:rFonts w:ascii="Times New Roman" w:hAnsi="Times New Roman" w:cs="Times New Roman"/>
        </w:rPr>
        <w:t xml:space="preserve">1905. Erik Erikson expounded on Freud’s theory to come up with his </w:t>
      </w:r>
      <w:r w:rsidR="005642D6">
        <w:rPr>
          <w:rFonts w:ascii="Times New Roman" w:hAnsi="Times New Roman" w:cs="Times New Roman"/>
        </w:rPr>
        <w:t>P</w:t>
      </w:r>
      <w:r w:rsidR="00F54303">
        <w:rPr>
          <w:rFonts w:ascii="Times New Roman" w:hAnsi="Times New Roman" w:cs="Times New Roman"/>
        </w:rPr>
        <w:t>sychosocial Stages</w:t>
      </w:r>
      <w:r w:rsidR="007518D1">
        <w:rPr>
          <w:rFonts w:ascii="Times New Roman" w:hAnsi="Times New Roman" w:cs="Times New Roman"/>
        </w:rPr>
        <w:t xml:space="preserve"> in 1964. There are similarities in both of their theories, but there are mostly differences. Freud coined his theory on the premise that all individuals are driven by sexual desires, even from birth. Erikson built on this theory to include social, cultural, and emotional influences. An overarching theme in both theories is that the individual will be fulfilled if each of these stages is completed with success (McLeod, 2024). </w:t>
      </w:r>
    </w:p>
    <w:p w14:paraId="70777C11" w14:textId="6704D8EE" w:rsidR="0023050A" w:rsidRDefault="004C732B" w:rsidP="00D8145D">
      <w:pPr>
        <w:spacing w:line="480" w:lineRule="auto"/>
        <w:ind w:firstLine="720"/>
        <w:rPr>
          <w:rFonts w:ascii="Times New Roman" w:hAnsi="Times New Roman" w:cs="Times New Roman"/>
        </w:rPr>
      </w:pPr>
      <w:r>
        <w:rPr>
          <w:rFonts w:ascii="Times New Roman" w:hAnsi="Times New Roman" w:cs="Times New Roman"/>
        </w:rPr>
        <w:t>Erik Erikson</w:t>
      </w:r>
      <w:r w:rsidR="007518D1">
        <w:rPr>
          <w:rFonts w:ascii="Times New Roman" w:hAnsi="Times New Roman" w:cs="Times New Roman"/>
        </w:rPr>
        <w:t>’s</w:t>
      </w:r>
      <w:r>
        <w:rPr>
          <w:rFonts w:ascii="Times New Roman" w:hAnsi="Times New Roman" w:cs="Times New Roman"/>
        </w:rPr>
        <w:t xml:space="preserve"> stages of development include infancy (birth to 18 months), early childhood (18 months to 3 years), late childhood (3 to 6 years), school age (6 to 12 years), adolescence (12 to 20 years), young adulthood (20 to 30 years), adulthood (30 to 65 years), and old age (65 years to death) (Wheeler, 2021). </w:t>
      </w:r>
      <w:r w:rsidR="006D785B">
        <w:rPr>
          <w:rFonts w:ascii="Times New Roman" w:hAnsi="Times New Roman" w:cs="Times New Roman"/>
        </w:rPr>
        <w:t>The first stage, infancy, is trust versus mistrust. In this stage, the infant must rely on the parent/caregiver for basic needs and affection. If the parent is nurturing, affectionate, and meeting basic needs, then the infant will develop a sense of trust. The infant will believe that people are safe, dependable, and affectionate. However, if the parent or caregiver is unreliable and inconsistent, then the infant will have mistrust. This may lead to anxiety and insecurity (</w:t>
      </w:r>
      <w:r w:rsidR="009825E4">
        <w:rPr>
          <w:rFonts w:ascii="Times New Roman" w:hAnsi="Times New Roman" w:cs="Times New Roman"/>
        </w:rPr>
        <w:t>McLeod, 2024). If the sense of trust is not met, this can lead to psychosis, addiction, and depression (Wheeler, 2021).</w:t>
      </w:r>
    </w:p>
    <w:p w14:paraId="6CE332B7" w14:textId="13A244F1" w:rsidR="009825E4" w:rsidRDefault="009825E4" w:rsidP="0023050A">
      <w:pPr>
        <w:spacing w:line="480" w:lineRule="auto"/>
        <w:rPr>
          <w:rFonts w:ascii="Times New Roman" w:hAnsi="Times New Roman" w:cs="Times New Roman"/>
        </w:rPr>
      </w:pPr>
      <w:r>
        <w:rPr>
          <w:rFonts w:ascii="Times New Roman" w:hAnsi="Times New Roman" w:cs="Times New Roman"/>
        </w:rPr>
        <w:tab/>
        <w:t xml:space="preserve">The second stage is autonomy verses shame and doubt and occurs during early childhood. The child is exploring his or her surroundings, developing a sense of self-control, and gaining independence. </w:t>
      </w:r>
      <w:r w:rsidR="008B4C78">
        <w:rPr>
          <w:rFonts w:ascii="Times New Roman" w:hAnsi="Times New Roman" w:cs="Times New Roman"/>
        </w:rPr>
        <w:t xml:space="preserve">If autonomy is achieved, the child will be comfortable making decisions, exploring freely, and will be able to make decisions and lead a capable life. If this is not achieved, the child will experience shame and doubt. This may occur if he or she feels overly </w:t>
      </w:r>
      <w:r w:rsidR="008B4C78">
        <w:rPr>
          <w:rFonts w:ascii="Times New Roman" w:hAnsi="Times New Roman" w:cs="Times New Roman"/>
        </w:rPr>
        <w:lastRenderedPageBreak/>
        <w:t xml:space="preserve">criticized or controlled by the caregiver. The child will doubt his or her abilities and feel ashamed. This will lead to the child lacking confidence, fearing new things, and feeling inadequate of his or her abilities of self-control (McLeod, 2024). </w:t>
      </w:r>
      <w:r w:rsidR="003B36E5">
        <w:rPr>
          <w:rFonts w:ascii="Times New Roman" w:hAnsi="Times New Roman" w:cs="Times New Roman"/>
        </w:rPr>
        <w:t xml:space="preserve">When autonomy is not met, this could cause obsessions, paranoia, compulsions, and impulsivity (Wheeler, 2021). Initiative versus guilt is the third stage, which happens during late childhood. The parents must encourage their children to take initiative. When this happens, the child will be able to </w:t>
      </w:r>
      <w:r w:rsidR="00C81561">
        <w:rPr>
          <w:rFonts w:ascii="Times New Roman" w:hAnsi="Times New Roman" w:cs="Times New Roman"/>
        </w:rPr>
        <w:t xml:space="preserve">make and follow through with plans and face obstacles. The child will begin to develop a sense of purpose in life. The child will feel guilt if </w:t>
      </w:r>
      <w:r w:rsidR="00D03D27">
        <w:rPr>
          <w:rFonts w:ascii="Times New Roman" w:hAnsi="Times New Roman" w:cs="Times New Roman"/>
        </w:rPr>
        <w:t xml:space="preserve">he or she is discouraged from pursuing independent activities or if his or her efforts are criticized or dismissed. The child will feel guilty about his or her desires and initiatives. This will lead to guilt and self-doubt (McLeod, 2024). </w:t>
      </w:r>
      <w:r w:rsidR="003B1817">
        <w:rPr>
          <w:rFonts w:ascii="Times New Roman" w:hAnsi="Times New Roman" w:cs="Times New Roman"/>
        </w:rPr>
        <w:t xml:space="preserve">If the child does not develop initiative, the consequences could include conversion disorder, phobias, and psychosomatic disorder (Wheeler, 2021). </w:t>
      </w:r>
    </w:p>
    <w:p w14:paraId="3122A469" w14:textId="1106C570" w:rsidR="003B1817" w:rsidRDefault="003B1817" w:rsidP="0023050A">
      <w:pPr>
        <w:spacing w:line="480" w:lineRule="auto"/>
        <w:rPr>
          <w:rFonts w:ascii="Times New Roman" w:hAnsi="Times New Roman" w:cs="Times New Roman"/>
        </w:rPr>
      </w:pPr>
      <w:r>
        <w:rPr>
          <w:rFonts w:ascii="Times New Roman" w:hAnsi="Times New Roman" w:cs="Times New Roman"/>
        </w:rPr>
        <w:tab/>
        <w:t xml:space="preserve">The fourth stage is industry versus inferiority. Industry refers to competence, and in this stage, children begin to compare their abilities with their peers. </w:t>
      </w:r>
      <w:r w:rsidR="006D5E31">
        <w:rPr>
          <w:rFonts w:ascii="Times New Roman" w:hAnsi="Times New Roman" w:cs="Times New Roman"/>
        </w:rPr>
        <w:t>For children to achieve a sense of industry</w:t>
      </w:r>
      <w:r w:rsidR="005642D6">
        <w:rPr>
          <w:rFonts w:ascii="Times New Roman" w:hAnsi="Times New Roman" w:cs="Times New Roman"/>
        </w:rPr>
        <w:t>,</w:t>
      </w:r>
      <w:r w:rsidR="006D5E31">
        <w:rPr>
          <w:rFonts w:ascii="Times New Roman" w:hAnsi="Times New Roman" w:cs="Times New Roman"/>
        </w:rPr>
        <w:t xml:space="preserve"> they must be encouraged by their parents and teachers to develop their skills. They will then have confidence and belief in their skills and ability to attain goals. If parents or teachers do not encourage </w:t>
      </w:r>
      <w:r w:rsidR="00D8145D">
        <w:rPr>
          <w:rFonts w:ascii="Times New Roman" w:hAnsi="Times New Roman" w:cs="Times New Roman"/>
        </w:rPr>
        <w:t xml:space="preserve">their </w:t>
      </w:r>
      <w:r w:rsidR="006D5E31">
        <w:rPr>
          <w:rFonts w:ascii="Times New Roman" w:hAnsi="Times New Roman" w:cs="Times New Roman"/>
        </w:rPr>
        <w:t xml:space="preserve">children, </w:t>
      </w:r>
      <w:r w:rsidR="00D8145D">
        <w:rPr>
          <w:rFonts w:ascii="Times New Roman" w:hAnsi="Times New Roman" w:cs="Times New Roman"/>
        </w:rPr>
        <w:t xml:space="preserve">if the children </w:t>
      </w:r>
      <w:r w:rsidR="006D5E31">
        <w:rPr>
          <w:rFonts w:ascii="Times New Roman" w:hAnsi="Times New Roman" w:cs="Times New Roman"/>
        </w:rPr>
        <w:t>receive negative feedback, or are not allowed to demonstrate skills, they will feel inferior. They will lack confidence and have feelings of inadequacy (McLeod, 2024). If the child feels inferior, this could lead to inertia and creative inhibition (Wheeler, 2021). Stage five is identity versus role confusion and occurs during adolescence. For adolescents to develop their identity, they must be free to explore different roles, interests, goals, and values</w:t>
      </w:r>
      <w:r w:rsidR="006B6116">
        <w:rPr>
          <w:rFonts w:ascii="Times New Roman" w:hAnsi="Times New Roman" w:cs="Times New Roman"/>
        </w:rPr>
        <w:t xml:space="preserve">. With this freedom, adolescents will feel independent and in control. </w:t>
      </w:r>
      <w:r w:rsidR="00232BFF">
        <w:rPr>
          <w:rFonts w:ascii="Times New Roman" w:hAnsi="Times New Roman" w:cs="Times New Roman"/>
        </w:rPr>
        <w:t xml:space="preserve">If they are not given the freedom to explore, adolescents will have role confusion. They </w:t>
      </w:r>
      <w:r w:rsidR="00232BFF">
        <w:rPr>
          <w:rFonts w:ascii="Times New Roman" w:hAnsi="Times New Roman" w:cs="Times New Roman"/>
        </w:rPr>
        <w:lastRenderedPageBreak/>
        <w:t xml:space="preserve">will have trouble with their sense of purpose and be confused about their identity (McLeod, 2024). Without a sense of purpose, adolescents may be delinquent, have gender dysphoria, and have borderline psychotic episodes (Wheeler, 2021). </w:t>
      </w:r>
    </w:p>
    <w:p w14:paraId="371636D2" w14:textId="5C2D6E03" w:rsidR="00D8145D" w:rsidRDefault="00D8145D" w:rsidP="0023050A">
      <w:pPr>
        <w:spacing w:line="480" w:lineRule="auto"/>
        <w:rPr>
          <w:rFonts w:ascii="Times New Roman" w:hAnsi="Times New Roman" w:cs="Times New Roman"/>
        </w:rPr>
      </w:pPr>
      <w:r>
        <w:rPr>
          <w:rFonts w:ascii="Times New Roman" w:hAnsi="Times New Roman" w:cs="Times New Roman"/>
        </w:rPr>
        <w:tab/>
      </w:r>
      <w:r w:rsidR="00520887">
        <w:rPr>
          <w:rFonts w:ascii="Times New Roman" w:hAnsi="Times New Roman" w:cs="Times New Roman"/>
        </w:rPr>
        <w:t>Stage six is intimacy versus isolation and occurs during the ages of 20 to 30</w:t>
      </w:r>
      <w:r w:rsidR="00896431">
        <w:rPr>
          <w:rFonts w:ascii="Times New Roman" w:hAnsi="Times New Roman" w:cs="Times New Roman"/>
        </w:rPr>
        <w:t xml:space="preserve"> (Wheeler, 2021)</w:t>
      </w:r>
      <w:r w:rsidR="00424D9F">
        <w:rPr>
          <w:rFonts w:ascii="Times New Roman" w:hAnsi="Times New Roman" w:cs="Times New Roman"/>
        </w:rPr>
        <w:t>, or 18 to 40, according to McLeod</w:t>
      </w:r>
      <w:r w:rsidR="00896431">
        <w:rPr>
          <w:rFonts w:ascii="Times New Roman" w:hAnsi="Times New Roman" w:cs="Times New Roman"/>
        </w:rPr>
        <w:t xml:space="preserve"> (</w:t>
      </w:r>
      <w:r w:rsidR="00424D9F">
        <w:rPr>
          <w:rFonts w:ascii="Times New Roman" w:hAnsi="Times New Roman" w:cs="Times New Roman"/>
        </w:rPr>
        <w:t>202</w:t>
      </w:r>
      <w:r w:rsidR="00AA27B6">
        <w:rPr>
          <w:rFonts w:ascii="Times New Roman" w:hAnsi="Times New Roman" w:cs="Times New Roman"/>
        </w:rPr>
        <w:t>4</w:t>
      </w:r>
      <w:r w:rsidR="00424D9F">
        <w:rPr>
          <w:rFonts w:ascii="Times New Roman" w:hAnsi="Times New Roman" w:cs="Times New Roman"/>
        </w:rPr>
        <w:t xml:space="preserve">). During this stage, the young adult will focus on forming intimate relationships. To be successful in this stage, the young adult must be able to form close bonds, commit to relationships, and have mutual dependency </w:t>
      </w:r>
      <w:proofErr w:type="gramStart"/>
      <w:r w:rsidR="00424D9F">
        <w:rPr>
          <w:rFonts w:ascii="Times New Roman" w:hAnsi="Times New Roman" w:cs="Times New Roman"/>
        </w:rPr>
        <w:t>with</w:t>
      </w:r>
      <w:proofErr w:type="gramEnd"/>
      <w:r w:rsidR="00424D9F">
        <w:rPr>
          <w:rFonts w:ascii="Times New Roman" w:hAnsi="Times New Roman" w:cs="Times New Roman"/>
        </w:rPr>
        <w:t xml:space="preserve"> others. If this does not occur, the young adult will experience isolation. </w:t>
      </w:r>
      <w:r w:rsidR="00AA27B6">
        <w:rPr>
          <w:rFonts w:ascii="Times New Roman" w:hAnsi="Times New Roman" w:cs="Times New Roman"/>
        </w:rPr>
        <w:t xml:space="preserve">The outcome of isolation may include schizoid personality, loneliness, exclusion, and alienation (McLeod, 2024; Wheeler, 2021). Generativity versus stagnation is the seventh </w:t>
      </w:r>
      <w:r w:rsidR="007403A1">
        <w:rPr>
          <w:rFonts w:ascii="Times New Roman" w:hAnsi="Times New Roman" w:cs="Times New Roman"/>
        </w:rPr>
        <w:t>stage and</w:t>
      </w:r>
      <w:r w:rsidR="00AA27B6">
        <w:rPr>
          <w:rFonts w:ascii="Times New Roman" w:hAnsi="Times New Roman" w:cs="Times New Roman"/>
        </w:rPr>
        <w:t xml:space="preserve"> takes place in middle adulthood. </w:t>
      </w:r>
      <w:r w:rsidR="007403A1">
        <w:rPr>
          <w:rFonts w:ascii="Times New Roman" w:hAnsi="Times New Roman" w:cs="Times New Roman"/>
        </w:rPr>
        <w:t>People will focus on careers, family, and being a contribution to society. They will focus on contributing to future generations. This may be through parenting or leadership. If people feel like they are not valuable members of society</w:t>
      </w:r>
      <w:r w:rsidR="00896431">
        <w:rPr>
          <w:rFonts w:ascii="Times New Roman" w:hAnsi="Times New Roman" w:cs="Times New Roman"/>
        </w:rPr>
        <w:t xml:space="preserve"> </w:t>
      </w:r>
      <w:r w:rsidR="007403A1">
        <w:rPr>
          <w:rFonts w:ascii="Times New Roman" w:hAnsi="Times New Roman" w:cs="Times New Roman"/>
        </w:rPr>
        <w:t xml:space="preserve">making positive contributions, then stagnation will occur. This can lead individuals to feel unproductive, empty, and lacking growth (McLeod, 2024). During this stage is when midlife crises occur (Wheeler, 2021). The final stage, stage eight, occurs after the age of sixty-five, and is called ego integrity versus despair. The older adult will feel a sense of fulfillment and meaning with his or her life, accomplishments, and purpose. However, older adults will slip into despair if they have regrets about their lives, feel they have made poor choices, or did not meet their goals. This will lead to them feeling bitter, disappointed, and despaired (McLeod, 2024; Wheeler, 2021). </w:t>
      </w:r>
    </w:p>
    <w:p w14:paraId="6B38A5ED" w14:textId="26C37AD9" w:rsidR="00D72AD4" w:rsidRDefault="00D72AD4" w:rsidP="0023050A">
      <w:pPr>
        <w:spacing w:line="480" w:lineRule="auto"/>
        <w:rPr>
          <w:rFonts w:ascii="Times New Roman" w:hAnsi="Times New Roman" w:cs="Times New Roman"/>
        </w:rPr>
      </w:pPr>
      <w:r>
        <w:rPr>
          <w:rFonts w:ascii="Times New Roman" w:hAnsi="Times New Roman" w:cs="Times New Roman"/>
        </w:rPr>
        <w:tab/>
        <w:t xml:space="preserve">Sigmund Freud’s stages of development stem from his belief that sexual energy is the driving force of life. He developed five stages: oral (birth to 18 months), anal (18 months to 3 years), phallic (3 to 6 years), latency (6 to 12 years), and genital (13 to 20 years). Unlike </w:t>
      </w:r>
      <w:r>
        <w:rPr>
          <w:rFonts w:ascii="Times New Roman" w:hAnsi="Times New Roman" w:cs="Times New Roman"/>
        </w:rPr>
        <w:lastRenderedPageBreak/>
        <w:t xml:space="preserve">Erikson’s stages, Freud’s stages end at age twenty. In the oral stage, the infant is focused on the mouth, so this portrays itself through sucking on a pacifier or bottle, breastfeeding, biting, and chewing. If the infant’s needs are not met, he or she may have feelings of pessimism, envy, and suspicion. </w:t>
      </w:r>
      <w:r w:rsidR="00584718">
        <w:rPr>
          <w:rFonts w:ascii="Times New Roman" w:hAnsi="Times New Roman" w:cs="Times New Roman"/>
        </w:rPr>
        <w:t xml:space="preserve">If the infant is well-fed </w:t>
      </w:r>
      <w:r w:rsidR="00896431">
        <w:rPr>
          <w:rFonts w:ascii="Times New Roman" w:hAnsi="Times New Roman" w:cs="Times New Roman"/>
        </w:rPr>
        <w:t xml:space="preserve">and attended to </w:t>
      </w:r>
      <w:r w:rsidR="00584718">
        <w:rPr>
          <w:rFonts w:ascii="Times New Roman" w:hAnsi="Times New Roman" w:cs="Times New Roman"/>
        </w:rPr>
        <w:t xml:space="preserve">by the parent or caregiver, then he or she will have admiration and optimism. Like in Erikson’s stage of trust versus mistrust, the infant in Freud’s stage will be suspicious or have mistrust if needs are not met (McLeod, 2024). </w:t>
      </w:r>
    </w:p>
    <w:p w14:paraId="2A88D14B" w14:textId="01F4F83A" w:rsidR="00695902" w:rsidRDefault="00584718" w:rsidP="0023050A">
      <w:pPr>
        <w:spacing w:line="480" w:lineRule="auto"/>
        <w:rPr>
          <w:rFonts w:ascii="Times New Roman" w:hAnsi="Times New Roman" w:cs="Times New Roman"/>
        </w:rPr>
      </w:pPr>
      <w:r>
        <w:rPr>
          <w:rFonts w:ascii="Times New Roman" w:hAnsi="Times New Roman" w:cs="Times New Roman"/>
        </w:rPr>
        <w:tab/>
        <w:t xml:space="preserve">Anal is the next stage </w:t>
      </w:r>
      <w:r w:rsidR="0005679F">
        <w:rPr>
          <w:rFonts w:ascii="Times New Roman" w:hAnsi="Times New Roman" w:cs="Times New Roman"/>
        </w:rPr>
        <w:t xml:space="preserve">and </w:t>
      </w:r>
      <w:r>
        <w:rPr>
          <w:rFonts w:ascii="Times New Roman" w:hAnsi="Times New Roman" w:cs="Times New Roman"/>
        </w:rPr>
        <w:t xml:space="preserve">takes place from one to three years. This stage is focused on Freud’s idea that children gain pleasure from defecating. </w:t>
      </w:r>
      <w:r w:rsidR="0005679F">
        <w:rPr>
          <w:rFonts w:ascii="Times New Roman" w:hAnsi="Times New Roman" w:cs="Times New Roman"/>
        </w:rPr>
        <w:t xml:space="preserve">In this timeframe, the child </w:t>
      </w:r>
      <w:r w:rsidR="005642D6">
        <w:rPr>
          <w:rFonts w:ascii="Times New Roman" w:hAnsi="Times New Roman" w:cs="Times New Roman"/>
        </w:rPr>
        <w:t>begins</w:t>
      </w:r>
      <w:r w:rsidR="0005679F">
        <w:rPr>
          <w:rFonts w:ascii="Times New Roman" w:hAnsi="Times New Roman" w:cs="Times New Roman"/>
        </w:rPr>
        <w:t xml:space="preserve"> to potty train. The child may have conflict with authority. Depending on the parent’s potty-training style, the child will either have excessive cleanliness, punctuality, a respect for authority, or will be disorganized and messy. Erikson’s stage of autonomy versus shame and doubt is </w:t>
      </w:r>
      <w:proofErr w:type="gramStart"/>
      <w:r w:rsidR="0005679F">
        <w:rPr>
          <w:rFonts w:ascii="Times New Roman" w:hAnsi="Times New Roman" w:cs="Times New Roman"/>
        </w:rPr>
        <w:t>similar to</w:t>
      </w:r>
      <w:proofErr w:type="gramEnd"/>
      <w:r w:rsidR="0005679F">
        <w:rPr>
          <w:rFonts w:ascii="Times New Roman" w:hAnsi="Times New Roman" w:cs="Times New Roman"/>
        </w:rPr>
        <w:t xml:space="preserve"> the anal stage in that the child is learning self-control. The third stage is the phallic stage, in which children become more aware of their bodies, specifically the genital area.</w:t>
      </w:r>
      <w:r w:rsidR="008F2BF2">
        <w:rPr>
          <w:rFonts w:ascii="Times New Roman" w:hAnsi="Times New Roman" w:cs="Times New Roman"/>
        </w:rPr>
        <w:t xml:space="preserve"> </w:t>
      </w:r>
      <w:r w:rsidR="00D31177">
        <w:rPr>
          <w:rFonts w:ascii="Times New Roman" w:hAnsi="Times New Roman" w:cs="Times New Roman"/>
        </w:rPr>
        <w:t xml:space="preserve">They also will begin to adopt characteristics of the same-sex parent. If the child gets fixated in this stage, he or she may </w:t>
      </w:r>
      <w:r w:rsidR="00881CB0">
        <w:rPr>
          <w:rFonts w:ascii="Times New Roman" w:hAnsi="Times New Roman" w:cs="Times New Roman"/>
        </w:rPr>
        <w:t>have gender dysphoria, sexual dysfunction, and difficulty with relationships. There are no real similarities in this stage and Erikson’s stage of initiative versus guilt</w:t>
      </w:r>
      <w:r w:rsidR="00695902">
        <w:rPr>
          <w:rFonts w:ascii="Times New Roman" w:hAnsi="Times New Roman" w:cs="Times New Roman"/>
        </w:rPr>
        <w:t xml:space="preserve">. In initiative versus guilt, the child is learning to </w:t>
      </w:r>
      <w:r w:rsidR="005642D6">
        <w:rPr>
          <w:rFonts w:ascii="Times New Roman" w:hAnsi="Times New Roman" w:cs="Times New Roman"/>
        </w:rPr>
        <w:t>act</w:t>
      </w:r>
      <w:r w:rsidR="00695902">
        <w:rPr>
          <w:rFonts w:ascii="Times New Roman" w:hAnsi="Times New Roman" w:cs="Times New Roman"/>
        </w:rPr>
        <w:t xml:space="preserve">, make plans, and follow through with them. Freud’s phallic stage is composed of the idea that </w:t>
      </w:r>
      <w:r w:rsidR="00E53A65">
        <w:rPr>
          <w:rFonts w:ascii="Times New Roman" w:hAnsi="Times New Roman" w:cs="Times New Roman"/>
        </w:rPr>
        <w:t xml:space="preserve">children </w:t>
      </w:r>
      <w:r w:rsidR="00695902">
        <w:rPr>
          <w:rFonts w:ascii="Times New Roman" w:hAnsi="Times New Roman" w:cs="Times New Roman"/>
        </w:rPr>
        <w:t xml:space="preserve">have sexual attractions for the opposite sex parent and repress these feelings by conforming to gender roles and norms (McLeod, 2024). </w:t>
      </w:r>
    </w:p>
    <w:p w14:paraId="35384A7D" w14:textId="3E880D3F" w:rsidR="00584718" w:rsidRDefault="00695902" w:rsidP="0023050A">
      <w:pPr>
        <w:spacing w:line="480" w:lineRule="auto"/>
        <w:rPr>
          <w:rFonts w:ascii="Times New Roman" w:hAnsi="Times New Roman" w:cs="Times New Roman"/>
        </w:rPr>
      </w:pPr>
      <w:r>
        <w:rPr>
          <w:rFonts w:ascii="Times New Roman" w:hAnsi="Times New Roman" w:cs="Times New Roman"/>
        </w:rPr>
        <w:tab/>
        <w:t xml:space="preserve">The fourth stage of Freud’s psychosexual development is the latency stage. Freud believes sexual desires are repressed during this phase. Children begin to focus on school, social engagement, friends, hobbies, and skills necessary for becoming adults. </w:t>
      </w:r>
      <w:r w:rsidR="00002C0F">
        <w:rPr>
          <w:rFonts w:ascii="Times New Roman" w:hAnsi="Times New Roman" w:cs="Times New Roman"/>
        </w:rPr>
        <w:t xml:space="preserve">If a child cannot perform well in school, make friends easily, or fit in with peers, then he or she will develop feelings of </w:t>
      </w:r>
      <w:r w:rsidR="00002C0F">
        <w:rPr>
          <w:rFonts w:ascii="Times New Roman" w:hAnsi="Times New Roman" w:cs="Times New Roman"/>
        </w:rPr>
        <w:lastRenderedPageBreak/>
        <w:t xml:space="preserve">inadequacy and isolation. This is </w:t>
      </w:r>
      <w:proofErr w:type="gramStart"/>
      <w:r w:rsidR="00002C0F">
        <w:rPr>
          <w:rFonts w:ascii="Times New Roman" w:hAnsi="Times New Roman" w:cs="Times New Roman"/>
        </w:rPr>
        <w:t>similar to</w:t>
      </w:r>
      <w:proofErr w:type="gramEnd"/>
      <w:r w:rsidR="00002C0F">
        <w:rPr>
          <w:rFonts w:ascii="Times New Roman" w:hAnsi="Times New Roman" w:cs="Times New Roman"/>
        </w:rPr>
        <w:t xml:space="preserve"> Erikson’s industry versus inferiority in that the child will have insecurities and feelings of inadequacy if fixation occurs in this stage. (McLeod, 2024). Freud’s fifth stage is the genital stage and only lasts until age twenty. </w:t>
      </w:r>
      <w:r w:rsidR="002E41EF">
        <w:rPr>
          <w:rFonts w:ascii="Times New Roman" w:hAnsi="Times New Roman" w:cs="Times New Roman"/>
        </w:rPr>
        <w:t xml:space="preserve">Sexual desires are no longer latent, and the teenager or young adult will have sexual desires towards the opposite sex. They will begin to form emotional bonds and have deeper, more intimate relationships. If </w:t>
      </w:r>
      <w:r w:rsidR="00761C20">
        <w:rPr>
          <w:rFonts w:ascii="Times New Roman" w:hAnsi="Times New Roman" w:cs="Times New Roman"/>
        </w:rPr>
        <w:t xml:space="preserve">a </w:t>
      </w:r>
      <w:r w:rsidR="002E41EF">
        <w:rPr>
          <w:rFonts w:ascii="Times New Roman" w:hAnsi="Times New Roman" w:cs="Times New Roman"/>
        </w:rPr>
        <w:t xml:space="preserve">person becomes stuck in this stage, he or she might have difficulty forming relationships. This differs from Erikson’s fifth stage of identity versus role confusion in that the adolescent is trying to find purpose in life. The emphasis on intimacy occurs in the sixth stage of Erikson’s theory (McLeod, 2024). </w:t>
      </w:r>
    </w:p>
    <w:p w14:paraId="0060F079" w14:textId="4D94BE10" w:rsidR="002E41EF" w:rsidRDefault="002E41EF" w:rsidP="0023050A">
      <w:pPr>
        <w:spacing w:line="480" w:lineRule="auto"/>
        <w:rPr>
          <w:rFonts w:ascii="Times New Roman" w:hAnsi="Times New Roman" w:cs="Times New Roman"/>
        </w:rPr>
      </w:pPr>
      <w:r>
        <w:rPr>
          <w:rFonts w:ascii="Times New Roman" w:hAnsi="Times New Roman" w:cs="Times New Roman"/>
        </w:rPr>
        <w:tab/>
        <w:t xml:space="preserve">Erikson’s and Freud’s theories differ more than they are alike. </w:t>
      </w:r>
      <w:r w:rsidR="00483C70">
        <w:rPr>
          <w:rFonts w:ascii="Times New Roman" w:hAnsi="Times New Roman" w:cs="Times New Roman"/>
        </w:rPr>
        <w:t>Freud’s theory is sole driven by sexual desires, whereas Erikson’s theory is focused more on the psychosocial. Freud’s theory is not widely accepted by psychology</w:t>
      </w:r>
      <w:r w:rsidR="00843D76">
        <w:rPr>
          <w:rFonts w:ascii="Times New Roman" w:hAnsi="Times New Roman" w:cs="Times New Roman"/>
        </w:rPr>
        <w:t>. Erikson’s theory is more accepted and more relatable. Both theories have a chronological progression and a belief that each stage builds upon the next. However, Freud’s theory is more primitive, focuses on sexual and innate desires, and does not include how society, relationships, and environment shape an individual. When looking at Maslow’s Hierarchy of Needs, Freud’s theory is limited to physiological needs, whereas Erikson’s theory progresses through the lifespan and points towards Maslow’s highest level of self-actualization</w:t>
      </w:r>
      <w:r w:rsidR="004B6183">
        <w:rPr>
          <w:rFonts w:ascii="Times New Roman" w:hAnsi="Times New Roman" w:cs="Times New Roman"/>
        </w:rPr>
        <w:t xml:space="preserve"> (McLeod, 2024). Nonetheless, </w:t>
      </w:r>
      <w:r w:rsidR="00E53A65">
        <w:rPr>
          <w:rFonts w:ascii="Times New Roman" w:hAnsi="Times New Roman" w:cs="Times New Roman"/>
        </w:rPr>
        <w:t>scholars have</w:t>
      </w:r>
      <w:r w:rsidR="004B6183">
        <w:rPr>
          <w:rFonts w:ascii="Times New Roman" w:hAnsi="Times New Roman" w:cs="Times New Roman"/>
        </w:rPr>
        <w:t xml:space="preserve"> studied </w:t>
      </w:r>
      <w:r w:rsidR="00E53A65">
        <w:rPr>
          <w:rFonts w:ascii="Times New Roman" w:hAnsi="Times New Roman" w:cs="Times New Roman"/>
        </w:rPr>
        <w:t xml:space="preserve">both theories </w:t>
      </w:r>
      <w:r w:rsidR="004B6183">
        <w:rPr>
          <w:rFonts w:ascii="Times New Roman" w:hAnsi="Times New Roman" w:cs="Times New Roman"/>
        </w:rPr>
        <w:t>for decades</w:t>
      </w:r>
      <w:r w:rsidR="00E53A65">
        <w:rPr>
          <w:rFonts w:ascii="Times New Roman" w:hAnsi="Times New Roman" w:cs="Times New Roman"/>
        </w:rPr>
        <w:t xml:space="preserve">, </w:t>
      </w:r>
      <w:r w:rsidR="004B6183">
        <w:rPr>
          <w:rFonts w:ascii="Times New Roman" w:hAnsi="Times New Roman" w:cs="Times New Roman"/>
        </w:rPr>
        <w:t xml:space="preserve">and </w:t>
      </w:r>
      <w:r w:rsidR="00E53A65">
        <w:rPr>
          <w:rFonts w:ascii="Times New Roman" w:hAnsi="Times New Roman" w:cs="Times New Roman"/>
        </w:rPr>
        <w:t xml:space="preserve">they </w:t>
      </w:r>
      <w:r w:rsidR="004B6183">
        <w:rPr>
          <w:rFonts w:ascii="Times New Roman" w:hAnsi="Times New Roman" w:cs="Times New Roman"/>
        </w:rPr>
        <w:t xml:space="preserve">continue to be staples in the world of psychology. </w:t>
      </w:r>
    </w:p>
    <w:p w14:paraId="6703C8D8" w14:textId="77777777" w:rsidR="004C732B" w:rsidRDefault="004C732B" w:rsidP="0023050A">
      <w:pPr>
        <w:spacing w:line="480" w:lineRule="auto"/>
        <w:rPr>
          <w:rFonts w:ascii="Times New Roman" w:hAnsi="Times New Roman" w:cs="Times New Roman"/>
        </w:rPr>
      </w:pPr>
    </w:p>
    <w:p w14:paraId="16701D1F" w14:textId="77777777" w:rsidR="004C732B" w:rsidRDefault="004C732B" w:rsidP="0023050A">
      <w:pPr>
        <w:spacing w:line="480" w:lineRule="auto"/>
        <w:rPr>
          <w:rFonts w:ascii="Times New Roman" w:hAnsi="Times New Roman" w:cs="Times New Roman"/>
        </w:rPr>
      </w:pPr>
    </w:p>
    <w:p w14:paraId="21BB119F" w14:textId="77777777" w:rsidR="004C732B" w:rsidRDefault="004C732B" w:rsidP="0023050A">
      <w:pPr>
        <w:spacing w:line="480" w:lineRule="auto"/>
        <w:rPr>
          <w:rFonts w:ascii="Times New Roman" w:hAnsi="Times New Roman" w:cs="Times New Roman"/>
        </w:rPr>
      </w:pPr>
    </w:p>
    <w:p w14:paraId="67BD2A5E" w14:textId="71E73051" w:rsidR="004C732B" w:rsidRDefault="004C732B" w:rsidP="004B6183">
      <w:pPr>
        <w:spacing w:line="480" w:lineRule="auto"/>
        <w:jc w:val="center"/>
        <w:rPr>
          <w:rFonts w:ascii="Times New Roman" w:hAnsi="Times New Roman" w:cs="Times New Roman"/>
          <w:b/>
          <w:bCs/>
        </w:rPr>
      </w:pPr>
      <w:r w:rsidRPr="004C732B">
        <w:rPr>
          <w:rFonts w:ascii="Times New Roman" w:hAnsi="Times New Roman" w:cs="Times New Roman"/>
          <w:b/>
          <w:bCs/>
        </w:rPr>
        <w:lastRenderedPageBreak/>
        <w:t>References</w:t>
      </w:r>
    </w:p>
    <w:p w14:paraId="66C18F46" w14:textId="4E0D5B18" w:rsidR="006D785B" w:rsidRDefault="006D785B" w:rsidP="004B6183">
      <w:pPr>
        <w:spacing w:line="480" w:lineRule="auto"/>
        <w:ind w:left="720" w:hanging="720"/>
        <w:rPr>
          <w:rFonts w:ascii="Times New Roman" w:hAnsi="Times New Roman" w:cs="Times New Roman"/>
        </w:rPr>
      </w:pPr>
      <w:r w:rsidRPr="006D785B">
        <w:rPr>
          <w:rFonts w:ascii="Times New Roman" w:hAnsi="Times New Roman" w:cs="Times New Roman"/>
        </w:rPr>
        <w:t xml:space="preserve">McLeod, S. (2024, January 25). </w:t>
      </w:r>
      <w:r w:rsidRPr="006D785B">
        <w:rPr>
          <w:rFonts w:ascii="Times New Roman" w:hAnsi="Times New Roman" w:cs="Times New Roman"/>
          <w:i/>
          <w:iCs/>
        </w:rPr>
        <w:t>Erikson’s Stages of Development</w:t>
      </w:r>
      <w:r w:rsidRPr="006D785B">
        <w:rPr>
          <w:rFonts w:ascii="Times New Roman" w:hAnsi="Times New Roman" w:cs="Times New Roman"/>
        </w:rPr>
        <w:t xml:space="preserve">. Simply Psychology. https://www.simplypsychology.org/erik-erikson.html </w:t>
      </w:r>
    </w:p>
    <w:p w14:paraId="3A91756E" w14:textId="7FC3E3BB" w:rsidR="004B6183" w:rsidRDefault="004B6183" w:rsidP="004B6183">
      <w:pPr>
        <w:spacing w:line="480" w:lineRule="auto"/>
        <w:ind w:left="720" w:hanging="720"/>
        <w:rPr>
          <w:rFonts w:ascii="Times New Roman" w:hAnsi="Times New Roman" w:cs="Times New Roman"/>
        </w:rPr>
      </w:pPr>
      <w:r w:rsidRPr="004B6183">
        <w:rPr>
          <w:rFonts w:ascii="Times New Roman" w:hAnsi="Times New Roman" w:cs="Times New Roman"/>
        </w:rPr>
        <w:t xml:space="preserve">McLeod, S. (2024, January 16). </w:t>
      </w:r>
      <w:r w:rsidRPr="004B6183">
        <w:rPr>
          <w:rFonts w:ascii="Times New Roman" w:hAnsi="Times New Roman" w:cs="Times New Roman"/>
          <w:i/>
          <w:iCs/>
        </w:rPr>
        <w:t>Freud’s Stages of Human Development: 5 Psychosexual Stages</w:t>
      </w:r>
      <w:r w:rsidRPr="004B6183">
        <w:rPr>
          <w:rFonts w:ascii="Times New Roman" w:hAnsi="Times New Roman" w:cs="Times New Roman"/>
        </w:rPr>
        <w:t xml:space="preserve">. Simply Psychology. https://www.simplypsychology.org/psychosexual.html </w:t>
      </w:r>
    </w:p>
    <w:p w14:paraId="6FC12196" w14:textId="4152B02D" w:rsidR="004B6183" w:rsidRPr="004B6183" w:rsidRDefault="004B6183" w:rsidP="004B6183">
      <w:pPr>
        <w:spacing w:line="480" w:lineRule="auto"/>
        <w:ind w:left="720" w:hanging="720"/>
        <w:rPr>
          <w:rFonts w:ascii="Times New Roman" w:hAnsi="Times New Roman" w:cs="Times New Roman"/>
        </w:rPr>
      </w:pPr>
      <w:r w:rsidRPr="004B6183">
        <w:rPr>
          <w:rFonts w:ascii="Times New Roman" w:hAnsi="Times New Roman" w:cs="Times New Roman"/>
        </w:rPr>
        <w:t xml:space="preserve">McLeod, S. (2024, January 24). </w:t>
      </w:r>
      <w:r w:rsidRPr="004B6183">
        <w:rPr>
          <w:rFonts w:ascii="Times New Roman" w:hAnsi="Times New Roman" w:cs="Times New Roman"/>
          <w:i/>
          <w:iCs/>
        </w:rPr>
        <w:t>Maslow’s Hierarchy of Needs</w:t>
      </w:r>
      <w:r w:rsidRPr="004B6183">
        <w:rPr>
          <w:rFonts w:ascii="Times New Roman" w:hAnsi="Times New Roman" w:cs="Times New Roman"/>
        </w:rPr>
        <w:t xml:space="preserve">. Simply Psychology. https://www.simplypsychology.org/maslow.html </w:t>
      </w:r>
    </w:p>
    <w:p w14:paraId="1BCF14D7" w14:textId="2C29373A" w:rsidR="004C732B" w:rsidRPr="0023050A" w:rsidRDefault="004C732B" w:rsidP="004B6183">
      <w:pPr>
        <w:spacing w:line="480" w:lineRule="auto"/>
        <w:ind w:left="720" w:hanging="720"/>
        <w:rPr>
          <w:rFonts w:ascii="Times New Roman" w:hAnsi="Times New Roman" w:cs="Times New Roman"/>
        </w:rPr>
      </w:pPr>
      <w:r w:rsidRPr="004C732B">
        <w:rPr>
          <w:rFonts w:ascii="Times New Roman" w:hAnsi="Times New Roman" w:cs="Times New Roman"/>
        </w:rPr>
        <w:t xml:space="preserve">Wheeler, K. (2021). </w:t>
      </w:r>
      <w:r w:rsidRPr="00E53A65">
        <w:rPr>
          <w:rFonts w:ascii="Times New Roman" w:hAnsi="Times New Roman" w:cs="Times New Roman"/>
          <w:i/>
          <w:iCs/>
        </w:rPr>
        <w:t>Psychotherapy for the Advanced Practice Psychiatric</w:t>
      </w:r>
      <w:r w:rsidRPr="00E53A65">
        <w:rPr>
          <w:rFonts w:ascii="Times New Roman" w:hAnsi="Times New Roman" w:cs="Times New Roman"/>
          <w:i/>
          <w:iCs/>
        </w:rPr>
        <w:br/>
        <w:t>Nurse. A How to Guide for Evidence-Based Practice</w:t>
      </w:r>
      <w:r w:rsidRPr="004C732B">
        <w:rPr>
          <w:rFonts w:ascii="Times New Roman" w:hAnsi="Times New Roman" w:cs="Times New Roman"/>
        </w:rPr>
        <w:t>.</w:t>
      </w:r>
      <w:r>
        <w:rPr>
          <w:rFonts w:ascii="Times New Roman" w:hAnsi="Times New Roman" w:cs="Times New Roman"/>
        </w:rPr>
        <w:t xml:space="preserve"> </w:t>
      </w:r>
      <w:r w:rsidR="00E53A65">
        <w:rPr>
          <w:rFonts w:ascii="Times New Roman" w:hAnsi="Times New Roman" w:cs="Times New Roman"/>
        </w:rPr>
        <w:t xml:space="preserve">(pp. 253-254). Springer Publishing Company. </w:t>
      </w:r>
    </w:p>
    <w:sectPr w:rsidR="004C732B" w:rsidRPr="002305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4533" w14:textId="77777777" w:rsidR="000F32CC" w:rsidRDefault="000F32CC" w:rsidP="0023050A">
      <w:pPr>
        <w:spacing w:after="0" w:line="240" w:lineRule="auto"/>
      </w:pPr>
      <w:r>
        <w:separator/>
      </w:r>
    </w:p>
  </w:endnote>
  <w:endnote w:type="continuationSeparator" w:id="0">
    <w:p w14:paraId="6993E421" w14:textId="77777777" w:rsidR="000F32CC" w:rsidRDefault="000F32CC" w:rsidP="0023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E9EC" w14:textId="77777777" w:rsidR="000F32CC" w:rsidRDefault="000F32CC" w:rsidP="0023050A">
      <w:pPr>
        <w:spacing w:after="0" w:line="240" w:lineRule="auto"/>
      </w:pPr>
      <w:r>
        <w:separator/>
      </w:r>
    </w:p>
  </w:footnote>
  <w:footnote w:type="continuationSeparator" w:id="0">
    <w:p w14:paraId="0C568091" w14:textId="77777777" w:rsidR="000F32CC" w:rsidRDefault="000F32CC" w:rsidP="0023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56568"/>
      <w:docPartObj>
        <w:docPartGallery w:val="Page Numbers (Top of Page)"/>
        <w:docPartUnique/>
      </w:docPartObj>
    </w:sdtPr>
    <w:sdtEndPr>
      <w:rPr>
        <w:noProof/>
      </w:rPr>
    </w:sdtEndPr>
    <w:sdtContent>
      <w:p w14:paraId="18D63665" w14:textId="09D0DB75" w:rsidR="0023050A" w:rsidRDefault="002305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9A73C1" w14:textId="77777777" w:rsidR="0023050A" w:rsidRDefault="00230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0A"/>
    <w:rsid w:val="00002C0F"/>
    <w:rsid w:val="0005679F"/>
    <w:rsid w:val="00061B9E"/>
    <w:rsid w:val="000F32CC"/>
    <w:rsid w:val="0023050A"/>
    <w:rsid w:val="00232BFF"/>
    <w:rsid w:val="002E41EF"/>
    <w:rsid w:val="003744B5"/>
    <w:rsid w:val="003B1817"/>
    <w:rsid w:val="003B36E5"/>
    <w:rsid w:val="004104A4"/>
    <w:rsid w:val="00424D9F"/>
    <w:rsid w:val="00483C70"/>
    <w:rsid w:val="004B6183"/>
    <w:rsid w:val="004C732B"/>
    <w:rsid w:val="00520887"/>
    <w:rsid w:val="005642D6"/>
    <w:rsid w:val="00584718"/>
    <w:rsid w:val="005B397A"/>
    <w:rsid w:val="00695902"/>
    <w:rsid w:val="006B6116"/>
    <w:rsid w:val="006D5E31"/>
    <w:rsid w:val="006D785B"/>
    <w:rsid w:val="00732EEC"/>
    <w:rsid w:val="007403A1"/>
    <w:rsid w:val="007518D1"/>
    <w:rsid w:val="00761C20"/>
    <w:rsid w:val="008122FC"/>
    <w:rsid w:val="00843D76"/>
    <w:rsid w:val="00881CB0"/>
    <w:rsid w:val="00896431"/>
    <w:rsid w:val="008B0DA9"/>
    <w:rsid w:val="008B4C78"/>
    <w:rsid w:val="008F2BF2"/>
    <w:rsid w:val="009825E4"/>
    <w:rsid w:val="00A459E2"/>
    <w:rsid w:val="00AA27B6"/>
    <w:rsid w:val="00AF2475"/>
    <w:rsid w:val="00B20F70"/>
    <w:rsid w:val="00BE7CAB"/>
    <w:rsid w:val="00C81561"/>
    <w:rsid w:val="00D03D27"/>
    <w:rsid w:val="00D31177"/>
    <w:rsid w:val="00D72AD4"/>
    <w:rsid w:val="00D8145D"/>
    <w:rsid w:val="00E53A65"/>
    <w:rsid w:val="00E67830"/>
    <w:rsid w:val="00F5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3B63"/>
  <w15:chartTrackingRefBased/>
  <w15:docId w15:val="{C445C54E-4081-4F37-8466-D2DE0173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50A"/>
    <w:rPr>
      <w:rFonts w:eastAsiaTheme="majorEastAsia" w:cstheme="majorBidi"/>
      <w:color w:val="272727" w:themeColor="text1" w:themeTint="D8"/>
    </w:rPr>
  </w:style>
  <w:style w:type="paragraph" w:styleId="Title">
    <w:name w:val="Title"/>
    <w:basedOn w:val="Normal"/>
    <w:next w:val="Normal"/>
    <w:link w:val="TitleChar"/>
    <w:uiPriority w:val="10"/>
    <w:qFormat/>
    <w:rsid w:val="00230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50A"/>
    <w:pPr>
      <w:spacing w:before="160"/>
      <w:jc w:val="center"/>
    </w:pPr>
    <w:rPr>
      <w:i/>
      <w:iCs/>
      <w:color w:val="404040" w:themeColor="text1" w:themeTint="BF"/>
    </w:rPr>
  </w:style>
  <w:style w:type="character" w:customStyle="1" w:styleId="QuoteChar">
    <w:name w:val="Quote Char"/>
    <w:basedOn w:val="DefaultParagraphFont"/>
    <w:link w:val="Quote"/>
    <w:uiPriority w:val="29"/>
    <w:rsid w:val="0023050A"/>
    <w:rPr>
      <w:i/>
      <w:iCs/>
      <w:color w:val="404040" w:themeColor="text1" w:themeTint="BF"/>
    </w:rPr>
  </w:style>
  <w:style w:type="paragraph" w:styleId="ListParagraph">
    <w:name w:val="List Paragraph"/>
    <w:basedOn w:val="Normal"/>
    <w:uiPriority w:val="34"/>
    <w:qFormat/>
    <w:rsid w:val="0023050A"/>
    <w:pPr>
      <w:ind w:left="720"/>
      <w:contextualSpacing/>
    </w:pPr>
  </w:style>
  <w:style w:type="character" w:styleId="IntenseEmphasis">
    <w:name w:val="Intense Emphasis"/>
    <w:basedOn w:val="DefaultParagraphFont"/>
    <w:uiPriority w:val="21"/>
    <w:qFormat/>
    <w:rsid w:val="0023050A"/>
    <w:rPr>
      <w:i/>
      <w:iCs/>
      <w:color w:val="0F4761" w:themeColor="accent1" w:themeShade="BF"/>
    </w:rPr>
  </w:style>
  <w:style w:type="paragraph" w:styleId="IntenseQuote">
    <w:name w:val="Intense Quote"/>
    <w:basedOn w:val="Normal"/>
    <w:next w:val="Normal"/>
    <w:link w:val="IntenseQuoteChar"/>
    <w:uiPriority w:val="30"/>
    <w:qFormat/>
    <w:rsid w:val="0023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50A"/>
    <w:rPr>
      <w:i/>
      <w:iCs/>
      <w:color w:val="0F4761" w:themeColor="accent1" w:themeShade="BF"/>
    </w:rPr>
  </w:style>
  <w:style w:type="character" w:styleId="IntenseReference">
    <w:name w:val="Intense Reference"/>
    <w:basedOn w:val="DefaultParagraphFont"/>
    <w:uiPriority w:val="32"/>
    <w:qFormat/>
    <w:rsid w:val="0023050A"/>
    <w:rPr>
      <w:b/>
      <w:bCs/>
      <w:smallCaps/>
      <w:color w:val="0F4761" w:themeColor="accent1" w:themeShade="BF"/>
      <w:spacing w:val="5"/>
    </w:rPr>
  </w:style>
  <w:style w:type="paragraph" w:styleId="Header">
    <w:name w:val="header"/>
    <w:basedOn w:val="Normal"/>
    <w:link w:val="HeaderChar"/>
    <w:uiPriority w:val="99"/>
    <w:unhideWhenUsed/>
    <w:rsid w:val="00230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50A"/>
  </w:style>
  <w:style w:type="paragraph" w:styleId="Footer">
    <w:name w:val="footer"/>
    <w:basedOn w:val="Normal"/>
    <w:link w:val="FooterChar"/>
    <w:uiPriority w:val="99"/>
    <w:unhideWhenUsed/>
    <w:rsid w:val="00230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05990">
      <w:bodyDiv w:val="1"/>
      <w:marLeft w:val="0"/>
      <w:marRight w:val="0"/>
      <w:marTop w:val="0"/>
      <w:marBottom w:val="0"/>
      <w:divBdr>
        <w:top w:val="none" w:sz="0" w:space="0" w:color="auto"/>
        <w:left w:val="none" w:sz="0" w:space="0" w:color="auto"/>
        <w:bottom w:val="none" w:sz="0" w:space="0" w:color="auto"/>
        <w:right w:val="none" w:sz="0" w:space="0" w:color="auto"/>
      </w:divBdr>
    </w:div>
    <w:div w:id="1156264044">
      <w:bodyDiv w:val="1"/>
      <w:marLeft w:val="0"/>
      <w:marRight w:val="0"/>
      <w:marTop w:val="0"/>
      <w:marBottom w:val="0"/>
      <w:divBdr>
        <w:top w:val="none" w:sz="0" w:space="0" w:color="auto"/>
        <w:left w:val="none" w:sz="0" w:space="0" w:color="auto"/>
        <w:bottom w:val="none" w:sz="0" w:space="0" w:color="auto"/>
        <w:right w:val="none" w:sz="0" w:space="0" w:color="auto"/>
      </w:divBdr>
    </w:div>
    <w:div w:id="15311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651</TotalTime>
  <Pages>7</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11</cp:revision>
  <dcterms:created xsi:type="dcterms:W3CDTF">2025-01-20T04:25:00Z</dcterms:created>
  <dcterms:modified xsi:type="dcterms:W3CDTF">2025-01-24T19:54:00Z</dcterms:modified>
</cp:coreProperties>
</file>