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7EE9" w14:textId="59B47780" w:rsidR="006E7545" w:rsidRPr="006E7545" w:rsidRDefault="006E7545" w:rsidP="006E7545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6E7545">
        <w:rPr>
          <w:rFonts w:ascii="Times New Roman" w:hAnsi="Times New Roman" w:cs="Times New Roman"/>
          <w:b/>
          <w:bCs/>
        </w:rPr>
        <w:t>Journal 3</w:t>
      </w:r>
    </w:p>
    <w:p w14:paraId="7639FA6E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What goal did you meet this week that you and your preceptor discussed?</w:t>
      </w:r>
    </w:p>
    <w:p w14:paraId="4AC4E149" w14:textId="34F18336" w:rsidR="009830A0" w:rsidRDefault="009830A0" w:rsidP="009830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week</w:t>
      </w:r>
      <w:r w:rsidR="00DE7D73">
        <w:rPr>
          <w:rFonts w:ascii="Times New Roman" w:hAnsi="Times New Roman" w:cs="Times New Roman"/>
        </w:rPr>
        <w:t xml:space="preserve">, we came up with a goal </w:t>
      </w:r>
      <w:r w:rsidR="00163B12">
        <w:rPr>
          <w:rFonts w:ascii="Times New Roman" w:hAnsi="Times New Roman" w:cs="Times New Roman"/>
        </w:rPr>
        <w:t xml:space="preserve">for me </w:t>
      </w:r>
      <w:r w:rsidR="00DE7D73">
        <w:rPr>
          <w:rFonts w:ascii="Times New Roman" w:hAnsi="Times New Roman" w:cs="Times New Roman"/>
        </w:rPr>
        <w:t>to study more on CBT and motivational interviewing</w:t>
      </w:r>
      <w:r w:rsidR="00163B12">
        <w:rPr>
          <w:rFonts w:ascii="Times New Roman" w:hAnsi="Times New Roman" w:cs="Times New Roman"/>
        </w:rPr>
        <w:t xml:space="preserve"> to get ready for after I graduate and start seeing patients on my own. I did study more on these topics like she asked me to. </w:t>
      </w:r>
    </w:p>
    <w:p w14:paraId="5478815E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What areas does your preceptor feel that you need to work on for next week?</w:t>
      </w:r>
    </w:p>
    <w:p w14:paraId="48D0BAD6" w14:textId="2EC2E46E" w:rsidR="005F5F60" w:rsidRDefault="00B1457D" w:rsidP="005F5F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week, she wants me to study </w:t>
      </w:r>
      <w:r w:rsidR="00DE7D73">
        <w:rPr>
          <w:rFonts w:ascii="Times New Roman" w:hAnsi="Times New Roman" w:cs="Times New Roman"/>
        </w:rPr>
        <w:t xml:space="preserve">more on psychopharmacology. </w:t>
      </w:r>
    </w:p>
    <w:p w14:paraId="0F36ACB9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What did you do this week that made you feel you gained confidence in a particular area of patient care?</w:t>
      </w:r>
    </w:p>
    <w:p w14:paraId="504A82DA" w14:textId="2C496633" w:rsidR="00925649" w:rsidRDefault="00647AA3" w:rsidP="009256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able to talk with a patient that I have seen a few times with Sheri. This patient completed TMS treatments and is doing so much better. I felt confident talking with her</w:t>
      </w:r>
      <w:r w:rsidR="005D696A">
        <w:rPr>
          <w:rFonts w:ascii="Times New Roman" w:hAnsi="Times New Roman" w:cs="Times New Roman"/>
        </w:rPr>
        <w:t xml:space="preserve"> versus talking with the other patient with schizoaffective disorder. It was much easier to converse with her</w:t>
      </w:r>
      <w:r w:rsidR="00010D34">
        <w:rPr>
          <w:rFonts w:ascii="Times New Roman" w:hAnsi="Times New Roman" w:cs="Times New Roman"/>
        </w:rPr>
        <w:t>,</w:t>
      </w:r>
      <w:r w:rsidR="005D696A">
        <w:rPr>
          <w:rFonts w:ascii="Times New Roman" w:hAnsi="Times New Roman" w:cs="Times New Roman"/>
        </w:rPr>
        <w:t xml:space="preserve"> and seeing how much she has improved since doing TMS is very rewarding. </w:t>
      </w:r>
    </w:p>
    <w:p w14:paraId="32613CF1" w14:textId="07C19A09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Reflect on a challenging clinical situation or a situation where you did not feel confident in a particular area of</w:t>
      </w:r>
      <w:r w:rsidR="0047035D">
        <w:rPr>
          <w:rFonts w:ascii="Times New Roman" w:hAnsi="Times New Roman" w:cs="Times New Roman"/>
        </w:rPr>
        <w:t xml:space="preserve"> </w:t>
      </w:r>
      <w:r w:rsidRPr="000972F9">
        <w:rPr>
          <w:rFonts w:ascii="Times New Roman" w:hAnsi="Times New Roman" w:cs="Times New Roman"/>
        </w:rPr>
        <w:t>patient care.</w:t>
      </w:r>
    </w:p>
    <w:p w14:paraId="6D592C7E" w14:textId="22A93804" w:rsidR="009A29C5" w:rsidRDefault="009A29C5" w:rsidP="009A29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Sheri </w:t>
      </w:r>
      <w:r w:rsidR="00554FC7">
        <w:rPr>
          <w:rFonts w:ascii="Times New Roman" w:hAnsi="Times New Roman" w:cs="Times New Roman"/>
        </w:rPr>
        <w:t xml:space="preserve">told me to take the lead on a follow-up session with a patient that has schizoaffective disorder. I had seen this patient with Sheri on his last visit. </w:t>
      </w:r>
      <w:r w:rsidR="00C6418B">
        <w:rPr>
          <w:rFonts w:ascii="Times New Roman" w:hAnsi="Times New Roman" w:cs="Times New Roman"/>
        </w:rPr>
        <w:t xml:space="preserve">I didn’t feel very confident taking the lead, but I was willing to do so. She told me to ask about his depression, anxiety, moods, and medications. </w:t>
      </w:r>
    </w:p>
    <w:p w14:paraId="2F9056FA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How did you handle the situation?</w:t>
      </w:r>
    </w:p>
    <w:p w14:paraId="7E9A0B5F" w14:textId="48ECCE7D" w:rsidR="00F36AD9" w:rsidRDefault="00F36AD9" w:rsidP="00F36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ready to take the lead, but the patient was already talking when he entered the room. He talked very fast and he talked a lot, so that I could not get a word in. His speech was very tangential. </w:t>
      </w:r>
      <w:r w:rsidR="006B4DEE">
        <w:rPr>
          <w:rFonts w:ascii="Times New Roman" w:hAnsi="Times New Roman" w:cs="Times New Roman"/>
        </w:rPr>
        <w:t xml:space="preserve">After approximately 20 minutes, Sheri intervened and told the patient we needed to pause to take a look at his medications. So at this point, I was able to go over medications with him. He did begin talking a lot again, so it took several minutes to get through all the questions I needed to ask him. </w:t>
      </w:r>
    </w:p>
    <w:p w14:paraId="457EE3DF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What have you done or will you do to make you feel more prepared for this same situation in the future?</w:t>
      </w:r>
    </w:p>
    <w:p w14:paraId="702F6B35" w14:textId="48D9E995" w:rsidR="006B4DEE" w:rsidRDefault="006B4DEE" w:rsidP="006B4D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need to learn how to redirect patients when they have tangential speech. This one was hard because he just kept talking and I did not want to </w:t>
      </w:r>
      <w:r w:rsidR="00621439">
        <w:rPr>
          <w:rFonts w:ascii="Times New Roman" w:hAnsi="Times New Roman" w:cs="Times New Roman"/>
        </w:rPr>
        <w:t xml:space="preserve">be rude and </w:t>
      </w:r>
      <w:r>
        <w:rPr>
          <w:rFonts w:ascii="Times New Roman" w:hAnsi="Times New Roman" w:cs="Times New Roman"/>
        </w:rPr>
        <w:t>interrupt him</w:t>
      </w:r>
      <w:r w:rsidR="00621439">
        <w:rPr>
          <w:rFonts w:ascii="Times New Roman" w:hAnsi="Times New Roman" w:cs="Times New Roman"/>
        </w:rPr>
        <w:t xml:space="preserve">. However, I know for his benefit and also time constraints that I need to know how to redirect patients when they get off topic. </w:t>
      </w:r>
    </w:p>
    <w:p w14:paraId="42564BC1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Reflect on some areas of learning while in the clinical area that will benefit you the most in your own practice.</w:t>
      </w:r>
    </w:p>
    <w:p w14:paraId="0EF7EEFD" w14:textId="0B825101" w:rsidR="0047035D" w:rsidRDefault="0047035D" w:rsidP="004703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always, psychopharmacology is the biggest area I need to focus on. I would also like to learn more about therapy, such as CBT. It seems CBT is used more with the LCSWs than with the PMHNPs. I have been with an LCSW a couple of </w:t>
      </w:r>
      <w:r>
        <w:rPr>
          <w:rFonts w:ascii="Times New Roman" w:hAnsi="Times New Roman" w:cs="Times New Roman"/>
        </w:rPr>
        <w:lastRenderedPageBreak/>
        <w:t xml:space="preserve">times when Sheri did not have patients and had meetings, so I have enjoyed seeing therapy more in depth. </w:t>
      </w:r>
    </w:p>
    <w:p w14:paraId="28660C19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What course objective did you address this week?</w:t>
      </w:r>
    </w:p>
    <w:p w14:paraId="59DCD548" w14:textId="0F37D326" w:rsidR="000972F9" w:rsidRDefault="000972F9" w:rsidP="000972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Define and support the clients’ multicultural diverse needs as it applies to gender, age,</w:t>
      </w:r>
      <w:r>
        <w:rPr>
          <w:rFonts w:ascii="Times New Roman" w:hAnsi="Times New Roman" w:cs="Times New Roman"/>
        </w:rPr>
        <w:t xml:space="preserve"> </w:t>
      </w:r>
      <w:r w:rsidRPr="000972F9">
        <w:rPr>
          <w:rFonts w:ascii="Times New Roman" w:hAnsi="Times New Roman" w:cs="Times New Roman"/>
        </w:rPr>
        <w:t>race, ethnicity, socioeconomic status, or education level</w:t>
      </w:r>
      <w:r>
        <w:rPr>
          <w:rFonts w:ascii="Times New Roman" w:hAnsi="Times New Roman" w:cs="Times New Roman"/>
        </w:rPr>
        <w:t xml:space="preserve">. </w:t>
      </w:r>
    </w:p>
    <w:p w14:paraId="40CD89EF" w14:textId="6B7CD645" w:rsidR="000972F9" w:rsidRDefault="000972F9" w:rsidP="000972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objective was addressed by treating every patient the same regardless of race, gender, sexual orientation, or otherwise. All patients are treated with respect, dignity, and compassion. </w:t>
      </w:r>
    </w:p>
    <w:p w14:paraId="1F0871A6" w14:textId="77777777" w:rsidR="000972F9" w:rsidRDefault="000972F9" w:rsidP="00097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2F9">
        <w:rPr>
          <w:rFonts w:ascii="Times New Roman" w:hAnsi="Times New Roman" w:cs="Times New Roman"/>
        </w:rPr>
        <w:t>Describe how you integrated one of the SON’s Professional Pillars during your clinical experience this week.</w:t>
      </w:r>
    </w:p>
    <w:p w14:paraId="21D6F799" w14:textId="0F48FAD7" w:rsidR="000972F9" w:rsidRPr="000972F9" w:rsidRDefault="000972F9" w:rsidP="000972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week civility was used by treating every patient politely and with kindness. I try to be kind to everyone, but especially my patients. Patients are in a vulnerable position, especially coming to therapy</w:t>
      </w:r>
      <w:r w:rsidR="0047035D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needing help with </w:t>
      </w:r>
      <w:r w:rsidR="0047035D">
        <w:rPr>
          <w:rFonts w:ascii="Times New Roman" w:hAnsi="Times New Roman" w:cs="Times New Roman"/>
        </w:rPr>
        <w:t xml:space="preserve">depression, anxiety, etc. Since they are in a vulnerable state, it is important that we treat them with kindness and compassion. </w:t>
      </w:r>
      <w:r w:rsidRPr="000972F9">
        <w:rPr>
          <w:rFonts w:ascii="Times New Roman" w:hAnsi="Times New Roman" w:cs="Times New Roman"/>
        </w:rPr>
        <w:br/>
      </w:r>
    </w:p>
    <w:p w14:paraId="491B8623" w14:textId="77777777" w:rsidR="00061B9E" w:rsidRPr="000972F9" w:rsidRDefault="00061B9E">
      <w:pPr>
        <w:rPr>
          <w:rFonts w:ascii="Times New Roman" w:hAnsi="Times New Roman" w:cs="Times New Roman"/>
        </w:rPr>
      </w:pPr>
    </w:p>
    <w:sectPr w:rsidR="00061B9E" w:rsidRPr="0009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ABF"/>
    <w:multiLevelType w:val="hybridMultilevel"/>
    <w:tmpl w:val="C5A6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F9"/>
    <w:rsid w:val="00010D34"/>
    <w:rsid w:val="00061B9E"/>
    <w:rsid w:val="000972F9"/>
    <w:rsid w:val="00163B12"/>
    <w:rsid w:val="004104A4"/>
    <w:rsid w:val="0047035D"/>
    <w:rsid w:val="00554FC7"/>
    <w:rsid w:val="005B397A"/>
    <w:rsid w:val="005D696A"/>
    <w:rsid w:val="005F5F60"/>
    <w:rsid w:val="00621439"/>
    <w:rsid w:val="00647AA3"/>
    <w:rsid w:val="006B4DEE"/>
    <w:rsid w:val="006E7545"/>
    <w:rsid w:val="00787FBB"/>
    <w:rsid w:val="007C003F"/>
    <w:rsid w:val="00925649"/>
    <w:rsid w:val="009830A0"/>
    <w:rsid w:val="009A29C5"/>
    <w:rsid w:val="00B1457D"/>
    <w:rsid w:val="00B14713"/>
    <w:rsid w:val="00C6418B"/>
    <w:rsid w:val="00DE7D73"/>
    <w:rsid w:val="00F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97BB"/>
  <w15:chartTrackingRefBased/>
  <w15:docId w15:val="{F212ABEB-F015-4ECD-8AC2-E90A03BD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Laughlin</dc:creator>
  <cp:keywords/>
  <dc:description/>
  <cp:lastModifiedBy>Emily Laughlin</cp:lastModifiedBy>
  <cp:revision>17</cp:revision>
  <dcterms:created xsi:type="dcterms:W3CDTF">2025-11-04T17:24:00Z</dcterms:created>
  <dcterms:modified xsi:type="dcterms:W3CDTF">2025-11-05T18:44:00Z</dcterms:modified>
</cp:coreProperties>
</file>